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0DC04" w14:textId="77777777" w:rsidR="00FB6A12" w:rsidRDefault="00D94E70">
      <w:pPr>
        <w:spacing w:before="120" w:after="120"/>
        <w:jc w:val="center"/>
      </w:pPr>
      <w:r>
        <w:rPr>
          <w:noProof/>
        </w:rPr>
        <w:drawing>
          <wp:inline distT="0" distB="0" distL="0" distR="0" wp14:anchorId="6D94D771" wp14:editId="0219FC19">
            <wp:extent cx="5734050" cy="1720215"/>
            <wp:effectExtent l="0" t="0" r="0" b="0"/>
            <wp:docPr id="1" name="Drawing 0" descr="37144f98deaca876fc734fb8a4b1bb99.png"/>
            <wp:cNvGraphicFramePr/>
            <a:graphic xmlns:a="http://schemas.openxmlformats.org/drawingml/2006/main">
              <a:graphicData uri="http://schemas.openxmlformats.org/drawingml/2006/picture">
                <pic:pic xmlns:pic="http://schemas.openxmlformats.org/drawingml/2006/picture">
                  <pic:nvPicPr>
                    <pic:cNvPr id="0" name="Picture 0" descr="37144f98deaca876fc734fb8a4b1bb99.png"/>
                    <pic:cNvPicPr>
                      <a:picLocks noChangeAspect="1"/>
                    </pic:cNvPicPr>
                  </pic:nvPicPr>
                  <pic:blipFill>
                    <a:blip r:embed="rId10"/>
                    <a:stretch>
                      <a:fillRect/>
                    </a:stretch>
                  </pic:blipFill>
                  <pic:spPr>
                    <a:xfrm>
                      <a:off x="0" y="0"/>
                      <a:ext cx="5734050" cy="1720215"/>
                    </a:xfrm>
                    <a:prstGeom prst="rect">
                      <a:avLst/>
                    </a:prstGeom>
                  </pic:spPr>
                </pic:pic>
              </a:graphicData>
            </a:graphic>
          </wp:inline>
        </w:drawing>
      </w:r>
    </w:p>
    <w:p w14:paraId="4785448B" w14:textId="77777777" w:rsidR="00FB6A12" w:rsidRDefault="00D94E70">
      <w:pPr>
        <w:spacing w:before="120" w:after="120" w:line="336" w:lineRule="auto"/>
      </w:pPr>
      <w:r>
        <w:rPr>
          <w:rFonts w:ascii="Canva Sans Bold" w:eastAsia="Canva Sans Bold" w:hAnsi="Canva Sans Bold" w:cs="Canva Sans Bold"/>
          <w:b/>
          <w:bCs/>
          <w:color w:val="000000"/>
          <w:sz w:val="30"/>
          <w:szCs w:val="30"/>
        </w:rPr>
        <w:br/>
      </w:r>
      <w:r>
        <w:rPr>
          <w:rFonts w:ascii="Arial Bold" w:eastAsia="Arial Bold" w:hAnsi="Arial Bold" w:cs="Arial Bold"/>
          <w:b/>
          <w:bCs/>
          <w:color w:val="000000"/>
          <w:sz w:val="30"/>
          <w:szCs w:val="30"/>
        </w:rPr>
        <w:t>Purpose and Significance</w:t>
      </w:r>
      <w:r>
        <w:rPr>
          <w:rFonts w:ascii="Arial" w:eastAsia="Arial" w:hAnsi="Arial" w:cs="Arial"/>
          <w:color w:val="000000"/>
        </w:rPr>
        <w:t xml:space="preserve"> </w:t>
      </w:r>
    </w:p>
    <w:p w14:paraId="5EA36016" w14:textId="77777777" w:rsidR="00D94E70" w:rsidRDefault="00D94E70">
      <w:pPr>
        <w:spacing w:before="120" w:after="120" w:line="336" w:lineRule="auto"/>
      </w:pPr>
      <w:r>
        <w:rPr>
          <w:rFonts w:ascii="Arial" w:eastAsia="Arial" w:hAnsi="Arial" w:cs="Arial"/>
          <w:color w:val="000000"/>
          <w:sz w:val="30"/>
          <w:szCs w:val="30"/>
        </w:rPr>
        <w:t>World Day of Remembrance for Road Traffic Victims (</w:t>
      </w:r>
      <w:proofErr w:type="spellStart"/>
      <w:r>
        <w:rPr>
          <w:rFonts w:ascii="Arial" w:eastAsia="Arial" w:hAnsi="Arial" w:cs="Arial"/>
          <w:color w:val="000000"/>
          <w:sz w:val="30"/>
          <w:szCs w:val="30"/>
        </w:rPr>
        <w:t>WDoR</w:t>
      </w:r>
      <w:proofErr w:type="spellEnd"/>
      <w:r>
        <w:rPr>
          <w:rFonts w:ascii="Arial" w:eastAsia="Arial" w:hAnsi="Arial" w:cs="Arial"/>
          <w:color w:val="000000"/>
          <w:sz w:val="30"/>
          <w:szCs w:val="30"/>
        </w:rPr>
        <w:t xml:space="preserve">) is a global event held annually on the third Sunday of November. It serves as a public acknowledgment of the devastating impact road deaths and injuries have on </w:t>
      </w:r>
      <w:r>
        <w:rPr>
          <w:rFonts w:ascii="Arial" w:eastAsia="Arial" w:hAnsi="Arial" w:cs="Arial"/>
          <w:color w:val="000000"/>
          <w:sz w:val="30"/>
          <w:szCs w:val="30"/>
        </w:rPr>
        <w:t>victims, their families and communities. This day is not just a moment of reflection for those who have suffered, but a collective recognition that honours their grief and affirms that their loss is shared by all of society.</w:t>
      </w:r>
      <w:r>
        <w:rPr>
          <w:rFonts w:ascii="Arial" w:eastAsia="Arial" w:hAnsi="Arial" w:cs="Arial"/>
          <w:color w:val="000000"/>
        </w:rPr>
        <w:t xml:space="preserve"> </w:t>
      </w:r>
      <w:r>
        <w:rPr>
          <w:rFonts w:ascii="Arial" w:eastAsia="Arial" w:hAnsi="Arial" w:cs="Arial"/>
          <w:color w:val="000000"/>
        </w:rPr>
        <w:br/>
      </w:r>
    </w:p>
    <w:p w14:paraId="3CAA1E42" w14:textId="77777777" w:rsidR="00FB6A12" w:rsidRDefault="00D94E70">
      <w:pPr>
        <w:spacing w:before="120" w:after="120" w:line="336" w:lineRule="auto"/>
      </w:pPr>
      <w:r>
        <w:rPr>
          <w:rFonts w:ascii="Arial Bold" w:eastAsia="Arial Bold" w:hAnsi="Arial Bold" w:cs="Arial Bold"/>
          <w:b/>
          <w:bCs/>
          <w:color w:val="000000"/>
          <w:sz w:val="30"/>
          <w:szCs w:val="30"/>
        </w:rPr>
        <w:t>Origins and Evolution</w:t>
      </w:r>
      <w:r>
        <w:rPr>
          <w:rFonts w:ascii="Arial" w:eastAsia="Arial" w:hAnsi="Arial" w:cs="Arial"/>
          <w:color w:val="000000"/>
        </w:rPr>
        <w:t xml:space="preserve"> </w:t>
      </w:r>
    </w:p>
    <w:p w14:paraId="6557A3E3" w14:textId="77777777" w:rsidR="00FB6A12" w:rsidRDefault="00D94E70">
      <w:pPr>
        <w:spacing w:before="120" w:after="120" w:line="336" w:lineRule="auto"/>
      </w:pPr>
      <w:proofErr w:type="spellStart"/>
      <w:r>
        <w:rPr>
          <w:rFonts w:ascii="Arial" w:eastAsia="Arial" w:hAnsi="Arial" w:cs="Arial"/>
          <w:color w:val="000000"/>
          <w:sz w:val="30"/>
          <w:szCs w:val="30"/>
        </w:rPr>
        <w:t>WDoR</w:t>
      </w:r>
      <w:proofErr w:type="spellEnd"/>
      <w:r>
        <w:rPr>
          <w:rFonts w:ascii="Arial" w:eastAsia="Arial" w:hAnsi="Arial" w:cs="Arial"/>
          <w:color w:val="000000"/>
          <w:sz w:val="30"/>
          <w:szCs w:val="30"/>
        </w:rPr>
        <w:t xml:space="preserve"> wa</w:t>
      </w:r>
      <w:r>
        <w:rPr>
          <w:rFonts w:ascii="Arial" w:eastAsia="Arial" w:hAnsi="Arial" w:cs="Arial"/>
          <w:color w:val="000000"/>
          <w:sz w:val="30"/>
          <w:szCs w:val="30"/>
        </w:rPr>
        <w:t xml:space="preserve">s initiated in 1993 by RoadPeace, in response to the lack of public recognition for road crash victims, who, unlike victims of crime, disaster or war, had not been offered a designated </w:t>
      </w:r>
      <w:proofErr w:type="gramStart"/>
      <w:r>
        <w:rPr>
          <w:rFonts w:ascii="Arial" w:eastAsia="Arial" w:hAnsi="Arial" w:cs="Arial"/>
          <w:color w:val="000000"/>
          <w:sz w:val="30"/>
          <w:szCs w:val="30"/>
        </w:rPr>
        <w:t>remembrance day</w:t>
      </w:r>
      <w:proofErr w:type="gramEnd"/>
      <w:r>
        <w:rPr>
          <w:rFonts w:ascii="Arial" w:eastAsia="Arial" w:hAnsi="Arial" w:cs="Arial"/>
          <w:color w:val="000000"/>
          <w:sz w:val="30"/>
          <w:szCs w:val="30"/>
        </w:rPr>
        <w:t>. The day quickly garnered international support and bec</w:t>
      </w:r>
      <w:r>
        <w:rPr>
          <w:rFonts w:ascii="Arial" w:eastAsia="Arial" w:hAnsi="Arial" w:cs="Arial"/>
          <w:color w:val="000000"/>
          <w:sz w:val="30"/>
          <w:szCs w:val="30"/>
        </w:rPr>
        <w:t>ame an essential moment for raising awareness about road danger, bereavement support and the suffering caused by road crashes.</w:t>
      </w:r>
      <w:r>
        <w:rPr>
          <w:rFonts w:ascii="Arial" w:eastAsia="Arial" w:hAnsi="Arial" w:cs="Arial"/>
          <w:color w:val="000000"/>
        </w:rPr>
        <w:t xml:space="preserve"> </w:t>
      </w:r>
    </w:p>
    <w:p w14:paraId="6E373A77" w14:textId="77777777" w:rsidR="00D94E70" w:rsidRDefault="00D94E70">
      <w:pPr>
        <w:spacing w:before="120" w:after="120" w:line="336" w:lineRule="auto"/>
        <w:rPr>
          <w:rFonts w:ascii="Arial" w:eastAsia="Arial" w:hAnsi="Arial" w:cs="Arial"/>
          <w:color w:val="000000"/>
          <w:sz w:val="30"/>
          <w:szCs w:val="30"/>
        </w:rPr>
      </w:pPr>
      <w:r>
        <w:rPr>
          <w:rFonts w:ascii="Arial" w:eastAsia="Arial" w:hAnsi="Arial" w:cs="Arial"/>
          <w:color w:val="000000"/>
          <w:sz w:val="30"/>
          <w:szCs w:val="30"/>
        </w:rPr>
        <w:t xml:space="preserve">In 2005, the United Nations General Assembly formally endorsed </w:t>
      </w:r>
      <w:proofErr w:type="spellStart"/>
      <w:r>
        <w:rPr>
          <w:rFonts w:ascii="Arial" w:eastAsia="Arial" w:hAnsi="Arial" w:cs="Arial"/>
          <w:color w:val="000000"/>
          <w:sz w:val="30"/>
          <w:szCs w:val="30"/>
        </w:rPr>
        <w:t>WDoR</w:t>
      </w:r>
      <w:proofErr w:type="spellEnd"/>
      <w:r>
        <w:rPr>
          <w:rFonts w:ascii="Arial" w:eastAsia="Arial" w:hAnsi="Arial" w:cs="Arial"/>
          <w:color w:val="000000"/>
          <w:sz w:val="30"/>
          <w:szCs w:val="30"/>
        </w:rPr>
        <w:t>, urging all member states and the international community to</w:t>
      </w:r>
      <w:r>
        <w:rPr>
          <w:rFonts w:ascii="Arial" w:eastAsia="Arial" w:hAnsi="Arial" w:cs="Arial"/>
          <w:color w:val="000000"/>
          <w:sz w:val="30"/>
          <w:szCs w:val="30"/>
        </w:rPr>
        <w:t xml:space="preserve"> observe this day and draw attention to the far-reaching consequences of road crashes. </w:t>
      </w:r>
    </w:p>
    <w:p w14:paraId="57CAE2DC" w14:textId="77777777" w:rsidR="00FB6A12" w:rsidRDefault="00D94E70">
      <w:pPr>
        <w:spacing w:before="120" w:after="120" w:line="336" w:lineRule="auto"/>
        <w:rPr>
          <w:rFonts w:ascii="Arial" w:eastAsia="Arial" w:hAnsi="Arial" w:cs="Arial"/>
          <w:color w:val="000000"/>
        </w:rPr>
      </w:pPr>
      <w:r>
        <w:rPr>
          <w:rFonts w:ascii="Arial" w:eastAsia="Arial" w:hAnsi="Arial" w:cs="Arial"/>
          <w:color w:val="000000"/>
          <w:sz w:val="30"/>
          <w:szCs w:val="30"/>
        </w:rPr>
        <w:lastRenderedPageBreak/>
        <w:t>Governments and individuals alike are reminded of their shared responsibility to prevent road traffic deaths and injuries.</w:t>
      </w:r>
      <w:r>
        <w:rPr>
          <w:rFonts w:ascii="Arial" w:eastAsia="Arial" w:hAnsi="Arial" w:cs="Arial"/>
          <w:color w:val="000000"/>
        </w:rPr>
        <w:t xml:space="preserve"> </w:t>
      </w:r>
    </w:p>
    <w:p w14:paraId="1D6E070A" w14:textId="77777777" w:rsidR="00D94E70" w:rsidRDefault="00D94E70">
      <w:pPr>
        <w:spacing w:before="120" w:after="120" w:line="336" w:lineRule="auto"/>
      </w:pPr>
    </w:p>
    <w:p w14:paraId="2110BA70" w14:textId="77777777" w:rsidR="00FB6A12" w:rsidRDefault="00D94E70">
      <w:pPr>
        <w:spacing w:before="120" w:after="120" w:line="336" w:lineRule="auto"/>
      </w:pPr>
      <w:r>
        <w:rPr>
          <w:rFonts w:ascii="Arial Bold" w:eastAsia="Arial Bold" w:hAnsi="Arial Bold" w:cs="Arial Bold"/>
          <w:b/>
          <w:bCs/>
          <w:color w:val="000000"/>
          <w:sz w:val="30"/>
          <w:szCs w:val="30"/>
        </w:rPr>
        <w:t>Why We Remember</w:t>
      </w:r>
      <w:r>
        <w:rPr>
          <w:rFonts w:ascii="Arial" w:eastAsia="Arial" w:hAnsi="Arial" w:cs="Arial"/>
          <w:color w:val="000000"/>
        </w:rPr>
        <w:t xml:space="preserve"> </w:t>
      </w:r>
    </w:p>
    <w:p w14:paraId="19CD302F" w14:textId="77777777" w:rsidR="00FB6A12" w:rsidRDefault="00D94E70">
      <w:pPr>
        <w:spacing w:before="120" w:after="120" w:line="336" w:lineRule="auto"/>
        <w:rPr>
          <w:rFonts w:ascii="Arial" w:eastAsia="Arial" w:hAnsi="Arial" w:cs="Arial"/>
          <w:color w:val="000000"/>
          <w:sz w:val="30"/>
          <w:szCs w:val="30"/>
        </w:rPr>
      </w:pPr>
      <w:r>
        <w:rPr>
          <w:rFonts w:ascii="Arial" w:eastAsia="Arial" w:hAnsi="Arial" w:cs="Arial"/>
          <w:color w:val="000000"/>
          <w:sz w:val="30"/>
          <w:szCs w:val="30"/>
        </w:rPr>
        <w:t>Road deaths are not 'normal'</w:t>
      </w:r>
      <w:r>
        <w:rPr>
          <w:rFonts w:ascii="Arial" w:eastAsia="Arial" w:hAnsi="Arial" w:cs="Arial"/>
          <w:color w:val="000000"/>
          <w:sz w:val="30"/>
          <w:szCs w:val="30"/>
        </w:rPr>
        <w:t xml:space="preserve"> deaths - They are violent, sudden and premature, creating a deep trauma that affects families, friends and communities. Worldwide, nearly 4,000 people are killed every day in road crashes, and hundreds of thousands more are injured. The emotional and psyc</w:t>
      </w:r>
      <w:r>
        <w:rPr>
          <w:rFonts w:ascii="Arial" w:eastAsia="Arial" w:hAnsi="Arial" w:cs="Arial"/>
          <w:color w:val="000000"/>
          <w:sz w:val="30"/>
          <w:szCs w:val="30"/>
        </w:rPr>
        <w:t xml:space="preserve">hological impact on survivors and the bereaved is never-ending. </w:t>
      </w:r>
    </w:p>
    <w:p w14:paraId="6FBE3837" w14:textId="77777777" w:rsidR="00D94E70" w:rsidRDefault="00D94E70">
      <w:pPr>
        <w:spacing w:before="120" w:after="120" w:line="336" w:lineRule="auto"/>
      </w:pPr>
    </w:p>
    <w:p w14:paraId="6F7F7835" w14:textId="77777777" w:rsidR="00FB6A12" w:rsidRDefault="00D94E70">
      <w:pPr>
        <w:spacing w:before="120" w:after="120" w:line="336" w:lineRule="auto"/>
      </w:pPr>
      <w:r>
        <w:rPr>
          <w:rFonts w:ascii="Arial Bold" w:eastAsia="Arial Bold" w:hAnsi="Arial Bold" w:cs="Arial Bold"/>
          <w:b/>
          <w:bCs/>
          <w:color w:val="000000"/>
          <w:sz w:val="30"/>
          <w:szCs w:val="30"/>
        </w:rPr>
        <w:t>Commemoration and Solidarity</w:t>
      </w:r>
      <w:r>
        <w:rPr>
          <w:rFonts w:ascii="Arial" w:eastAsia="Arial" w:hAnsi="Arial" w:cs="Arial"/>
          <w:color w:val="000000"/>
        </w:rPr>
        <w:t xml:space="preserve"> </w:t>
      </w:r>
    </w:p>
    <w:p w14:paraId="08338E8E" w14:textId="77777777" w:rsidR="00FB6A12" w:rsidRDefault="00D94E70">
      <w:pPr>
        <w:spacing w:before="120" w:after="120" w:line="336" w:lineRule="auto"/>
      </w:pPr>
      <w:proofErr w:type="spellStart"/>
      <w:r>
        <w:rPr>
          <w:rFonts w:ascii="Arial" w:eastAsia="Arial" w:hAnsi="Arial" w:cs="Arial"/>
          <w:color w:val="000000"/>
          <w:sz w:val="30"/>
          <w:szCs w:val="30"/>
        </w:rPr>
        <w:t>WDoR</w:t>
      </w:r>
      <w:proofErr w:type="spellEnd"/>
      <w:r>
        <w:rPr>
          <w:rFonts w:ascii="Arial" w:eastAsia="Arial" w:hAnsi="Arial" w:cs="Arial"/>
          <w:color w:val="000000"/>
          <w:sz w:val="30"/>
          <w:szCs w:val="30"/>
        </w:rPr>
        <w:t xml:space="preserve"> is a day of solidarity, bringing together bereaved families, survivors, road danger reduction advocates and the general public in remembrance.  </w:t>
      </w:r>
    </w:p>
    <w:p w14:paraId="3CF09675" w14:textId="77777777" w:rsidR="00FB6A12" w:rsidRDefault="00D94E70">
      <w:pPr>
        <w:spacing w:before="120" w:after="120" w:line="336" w:lineRule="auto"/>
      </w:pPr>
      <w:proofErr w:type="spellStart"/>
      <w:r>
        <w:rPr>
          <w:rFonts w:ascii="Arial" w:eastAsia="Arial" w:hAnsi="Arial" w:cs="Arial"/>
          <w:color w:val="000000"/>
          <w:sz w:val="30"/>
          <w:szCs w:val="30"/>
        </w:rPr>
        <w:t>WDoR</w:t>
      </w:r>
      <w:proofErr w:type="spellEnd"/>
      <w:r>
        <w:rPr>
          <w:rFonts w:ascii="Arial" w:eastAsia="Arial" w:hAnsi="Arial" w:cs="Arial"/>
          <w:color w:val="000000"/>
          <w:sz w:val="30"/>
          <w:szCs w:val="30"/>
        </w:rPr>
        <w:t xml:space="preserve"> focuse</w:t>
      </w:r>
      <w:r>
        <w:rPr>
          <w:rFonts w:ascii="Arial" w:eastAsia="Arial" w:hAnsi="Arial" w:cs="Arial"/>
          <w:color w:val="000000"/>
          <w:sz w:val="30"/>
          <w:szCs w:val="30"/>
        </w:rPr>
        <w:t>s on:</w:t>
      </w:r>
      <w:r>
        <w:rPr>
          <w:rFonts w:ascii="Arial" w:eastAsia="Arial" w:hAnsi="Arial" w:cs="Arial"/>
          <w:color w:val="000000"/>
        </w:rPr>
        <w:t xml:space="preserve"> </w:t>
      </w:r>
    </w:p>
    <w:p w14:paraId="74C8DB2C" w14:textId="77777777" w:rsidR="00FB6A12" w:rsidRDefault="00D94E70">
      <w:pPr>
        <w:numPr>
          <w:ilvl w:val="0"/>
          <w:numId w:val="1"/>
        </w:numPr>
        <w:spacing w:after="0" w:line="336" w:lineRule="auto"/>
      </w:pPr>
      <w:r>
        <w:rPr>
          <w:rFonts w:ascii="Arial" w:eastAsia="Arial" w:hAnsi="Arial" w:cs="Arial"/>
          <w:color w:val="000000"/>
          <w:sz w:val="30"/>
          <w:szCs w:val="30"/>
        </w:rPr>
        <w:t xml:space="preserve">Remembering all the people killed and seriously injured on the roads </w:t>
      </w:r>
    </w:p>
    <w:p w14:paraId="588D0A90" w14:textId="77777777" w:rsidR="00FB6A12" w:rsidRDefault="00D94E70">
      <w:pPr>
        <w:numPr>
          <w:ilvl w:val="0"/>
          <w:numId w:val="1"/>
        </w:numPr>
        <w:spacing w:after="0" w:line="336" w:lineRule="auto"/>
      </w:pPr>
      <w:r>
        <w:rPr>
          <w:rFonts w:ascii="Arial" w:eastAsia="Arial" w:hAnsi="Arial" w:cs="Arial"/>
          <w:color w:val="000000"/>
          <w:sz w:val="30"/>
          <w:szCs w:val="30"/>
        </w:rPr>
        <w:t xml:space="preserve">Highlighting the </w:t>
      </w:r>
      <w:proofErr w:type="gramStart"/>
      <w:r>
        <w:rPr>
          <w:rFonts w:ascii="Arial" w:eastAsia="Arial" w:hAnsi="Arial" w:cs="Arial"/>
          <w:color w:val="000000"/>
          <w:sz w:val="30"/>
          <w:szCs w:val="30"/>
        </w:rPr>
        <w:t>often ins</w:t>
      </w:r>
      <w:bookmarkStart w:id="0" w:name="_GoBack"/>
      <w:bookmarkEnd w:id="0"/>
      <w:r>
        <w:rPr>
          <w:rFonts w:ascii="Arial" w:eastAsia="Arial" w:hAnsi="Arial" w:cs="Arial"/>
          <w:color w:val="000000"/>
          <w:sz w:val="30"/>
          <w:szCs w:val="30"/>
        </w:rPr>
        <w:t>ufficient</w:t>
      </w:r>
      <w:proofErr w:type="gramEnd"/>
      <w:r>
        <w:rPr>
          <w:rFonts w:ascii="Arial" w:eastAsia="Arial" w:hAnsi="Arial" w:cs="Arial"/>
          <w:color w:val="000000"/>
          <w:sz w:val="30"/>
          <w:szCs w:val="30"/>
        </w:rPr>
        <w:t xml:space="preserve"> legal response to culpable road deaths and injuries </w:t>
      </w:r>
    </w:p>
    <w:p w14:paraId="35DB1F96" w14:textId="77777777" w:rsidR="00FB6A12" w:rsidRDefault="00D94E70">
      <w:pPr>
        <w:numPr>
          <w:ilvl w:val="0"/>
          <w:numId w:val="1"/>
        </w:numPr>
        <w:spacing w:after="0" w:line="336" w:lineRule="auto"/>
      </w:pPr>
      <w:r>
        <w:rPr>
          <w:rFonts w:ascii="Arial" w:eastAsia="Arial" w:hAnsi="Arial" w:cs="Arial"/>
          <w:color w:val="000000"/>
          <w:sz w:val="30"/>
          <w:szCs w:val="30"/>
        </w:rPr>
        <w:t xml:space="preserve">Advocating for better support for road crash victims and their families </w:t>
      </w:r>
    </w:p>
    <w:p w14:paraId="32579F33" w14:textId="77777777" w:rsidR="00FB6A12" w:rsidRDefault="00D94E70">
      <w:pPr>
        <w:numPr>
          <w:ilvl w:val="0"/>
          <w:numId w:val="1"/>
        </w:numPr>
        <w:spacing w:after="0" w:line="336" w:lineRule="auto"/>
      </w:pPr>
      <w:r>
        <w:rPr>
          <w:rFonts w:ascii="Arial" w:eastAsia="Arial" w:hAnsi="Arial" w:cs="Arial"/>
          <w:color w:val="000000"/>
          <w:sz w:val="30"/>
          <w:szCs w:val="30"/>
        </w:rPr>
        <w:t>Promoting evidenc</w:t>
      </w:r>
      <w:r>
        <w:rPr>
          <w:rFonts w:ascii="Arial" w:eastAsia="Arial" w:hAnsi="Arial" w:cs="Arial"/>
          <w:color w:val="000000"/>
          <w:sz w:val="30"/>
          <w:szCs w:val="30"/>
        </w:rPr>
        <w:t xml:space="preserve">e-based actions to prevent and eventually stop further road </w:t>
      </w:r>
      <w:r>
        <w:rPr>
          <w:rFonts w:ascii="Arial" w:eastAsia="Arial" w:hAnsi="Arial" w:cs="Arial"/>
          <w:color w:val="000000"/>
          <w:sz w:val="30"/>
          <w:szCs w:val="30"/>
        </w:rPr>
        <w:t xml:space="preserve">deaths and injuries </w:t>
      </w:r>
    </w:p>
    <w:p w14:paraId="66833BF8" w14:textId="77777777" w:rsidR="00FB6A12" w:rsidRPr="00D94E70" w:rsidRDefault="00D94E70">
      <w:pPr>
        <w:numPr>
          <w:ilvl w:val="0"/>
          <w:numId w:val="1"/>
        </w:numPr>
        <w:spacing w:after="0" w:line="336" w:lineRule="auto"/>
      </w:pPr>
      <w:r>
        <w:rPr>
          <w:rFonts w:ascii="Arial" w:eastAsia="Arial" w:hAnsi="Arial" w:cs="Arial"/>
          <w:color w:val="000000"/>
          <w:sz w:val="30"/>
          <w:szCs w:val="30"/>
        </w:rPr>
        <w:t xml:space="preserve">Acknowledging the crucial work of the emergency services in responding to road crashes </w:t>
      </w:r>
    </w:p>
    <w:p w14:paraId="53A08E22" w14:textId="77777777" w:rsidR="00D94E70" w:rsidRDefault="00D94E70">
      <w:r>
        <w:br w:type="page"/>
      </w:r>
    </w:p>
    <w:p w14:paraId="51797D8D" w14:textId="77777777" w:rsidR="00FB6A12" w:rsidRDefault="00D94E70">
      <w:pPr>
        <w:spacing w:before="120" w:after="120" w:line="336" w:lineRule="auto"/>
      </w:pPr>
      <w:r>
        <w:rPr>
          <w:rFonts w:ascii="Arial Bold" w:eastAsia="Arial Bold" w:hAnsi="Arial Bold" w:cs="Arial Bold"/>
          <w:b/>
          <w:bCs/>
          <w:color w:val="000000"/>
          <w:sz w:val="30"/>
          <w:szCs w:val="30"/>
        </w:rPr>
        <w:lastRenderedPageBreak/>
        <w:t>A Global Call for Change</w:t>
      </w:r>
      <w:r>
        <w:rPr>
          <w:rFonts w:ascii="Arial" w:eastAsia="Arial" w:hAnsi="Arial" w:cs="Arial"/>
          <w:color w:val="000000"/>
        </w:rPr>
        <w:t xml:space="preserve"> </w:t>
      </w:r>
    </w:p>
    <w:p w14:paraId="3CD263D6" w14:textId="77777777" w:rsidR="00FB6A12" w:rsidRDefault="00D94E70">
      <w:pPr>
        <w:spacing w:before="120" w:after="120" w:line="336" w:lineRule="auto"/>
      </w:pPr>
      <w:proofErr w:type="spellStart"/>
      <w:r>
        <w:rPr>
          <w:rFonts w:ascii="Arial" w:eastAsia="Arial" w:hAnsi="Arial" w:cs="Arial"/>
          <w:color w:val="000000"/>
          <w:sz w:val="30"/>
          <w:szCs w:val="30"/>
        </w:rPr>
        <w:t>WDoR</w:t>
      </w:r>
      <w:proofErr w:type="spellEnd"/>
      <w:r>
        <w:rPr>
          <w:rFonts w:ascii="Arial" w:eastAsia="Arial" w:hAnsi="Arial" w:cs="Arial"/>
          <w:color w:val="000000"/>
          <w:sz w:val="30"/>
          <w:szCs w:val="30"/>
        </w:rPr>
        <w:t xml:space="preserve"> is observed in countries across every continent. By hig</w:t>
      </w:r>
      <w:r>
        <w:rPr>
          <w:rFonts w:ascii="Arial" w:eastAsia="Arial" w:hAnsi="Arial" w:cs="Arial"/>
          <w:color w:val="000000"/>
          <w:sz w:val="30"/>
          <w:szCs w:val="30"/>
        </w:rPr>
        <w:t>hlighting the profound consequences of road crashes, it aims to foster a global shift in attitudes towards road harm. Governments, policymakers and the public are called upon to take meaningful action to prevent road crashes, reduce injuries and save lives</w:t>
      </w:r>
      <w:r>
        <w:rPr>
          <w:rFonts w:ascii="Arial" w:eastAsia="Arial" w:hAnsi="Arial" w:cs="Arial"/>
          <w:color w:val="000000"/>
          <w:sz w:val="30"/>
          <w:szCs w:val="30"/>
        </w:rPr>
        <w:t>.</w:t>
      </w:r>
      <w:r>
        <w:rPr>
          <w:rFonts w:ascii="Arial" w:eastAsia="Arial" w:hAnsi="Arial" w:cs="Arial"/>
          <w:color w:val="000000"/>
        </w:rPr>
        <w:t xml:space="preserve"> </w:t>
      </w:r>
    </w:p>
    <w:p w14:paraId="6E4CEBDF" w14:textId="77777777" w:rsidR="00FB6A12" w:rsidRDefault="00D94E70">
      <w:pPr>
        <w:spacing w:before="120" w:after="120" w:line="336" w:lineRule="auto"/>
      </w:pPr>
      <w:r>
        <w:rPr>
          <w:rFonts w:ascii="Arial" w:eastAsia="Arial" w:hAnsi="Arial" w:cs="Arial"/>
          <w:color w:val="000000"/>
          <w:sz w:val="30"/>
          <w:szCs w:val="30"/>
        </w:rPr>
        <w:t>The event also serves as a platform for advocacy and public engagement. Organisations such as the World Health Organization (WHO), RoadPeace and the European Federation of Road Traffic Victims, encourage communities to organise events that honour victim</w:t>
      </w:r>
      <w:r>
        <w:rPr>
          <w:rFonts w:ascii="Arial" w:eastAsia="Arial" w:hAnsi="Arial" w:cs="Arial"/>
          <w:color w:val="000000"/>
          <w:sz w:val="30"/>
          <w:szCs w:val="30"/>
        </w:rPr>
        <w:t xml:space="preserve">s and promote road danger reduction measures. Details of RoadPeace World Day of Remembrance Services can be found here: </w:t>
      </w:r>
      <w:hyperlink r:id="rId11">
        <w:r w:rsidRPr="00D94E70">
          <w:rPr>
            <w:rFonts w:ascii="Arial" w:eastAsia="Arial" w:hAnsi="Arial" w:cs="Arial"/>
            <w:b/>
            <w:color w:val="000000"/>
            <w:sz w:val="30"/>
            <w:szCs w:val="30"/>
            <w:u w:val="single" w:color="FFFFFF" w:themeColor="background1"/>
          </w:rPr>
          <w:t>World Day of Remembrance - RoadPeace</w:t>
        </w:r>
      </w:hyperlink>
      <w:r>
        <w:rPr>
          <w:rFonts w:ascii="Arial Bold" w:eastAsia="Arial Bold" w:hAnsi="Arial Bold" w:cs="Arial Bold"/>
          <w:b/>
          <w:bCs/>
          <w:color w:val="000000"/>
          <w:sz w:val="30"/>
          <w:szCs w:val="30"/>
        </w:rPr>
        <w:br/>
      </w:r>
      <w:r>
        <w:rPr>
          <w:rFonts w:ascii="Arial Bold" w:eastAsia="Arial Bold" w:hAnsi="Arial Bold" w:cs="Arial Bold"/>
          <w:b/>
          <w:bCs/>
          <w:color w:val="000000"/>
          <w:sz w:val="30"/>
          <w:szCs w:val="30"/>
        </w:rPr>
        <w:br/>
        <w:t>Ke</w:t>
      </w:r>
      <w:r>
        <w:rPr>
          <w:rFonts w:ascii="Arial Bold" w:eastAsia="Arial Bold" w:hAnsi="Arial Bold" w:cs="Arial Bold"/>
          <w:b/>
          <w:bCs/>
          <w:color w:val="000000"/>
          <w:sz w:val="30"/>
          <w:szCs w:val="30"/>
        </w:rPr>
        <w:t>y F</w:t>
      </w:r>
      <w:r>
        <w:rPr>
          <w:rFonts w:ascii="Arial Bold" w:eastAsia="Arial Bold" w:hAnsi="Arial Bold" w:cs="Arial Bold"/>
          <w:b/>
          <w:bCs/>
          <w:color w:val="000000"/>
          <w:sz w:val="30"/>
          <w:szCs w:val="30"/>
        </w:rPr>
        <w:t xml:space="preserve">acts: </w:t>
      </w:r>
    </w:p>
    <w:p w14:paraId="1801AFC4" w14:textId="77777777" w:rsidR="00FB6A12" w:rsidRDefault="00D94E70">
      <w:pPr>
        <w:numPr>
          <w:ilvl w:val="0"/>
          <w:numId w:val="2"/>
        </w:numPr>
        <w:spacing w:after="0" w:line="336" w:lineRule="auto"/>
      </w:pPr>
      <w:r>
        <w:rPr>
          <w:rFonts w:ascii="Arial" w:eastAsia="Arial" w:hAnsi="Arial" w:cs="Arial"/>
          <w:color w:val="000000"/>
          <w:sz w:val="30"/>
          <w:szCs w:val="30"/>
        </w:rPr>
        <w:t xml:space="preserve">Approximately 1.19 million people are killed annually in road crashes   </w:t>
      </w:r>
    </w:p>
    <w:p w14:paraId="13C0BF75" w14:textId="77777777" w:rsidR="00FB6A12" w:rsidRDefault="00D94E70">
      <w:pPr>
        <w:numPr>
          <w:ilvl w:val="0"/>
          <w:numId w:val="2"/>
        </w:numPr>
        <w:spacing w:after="0" w:line="336" w:lineRule="auto"/>
      </w:pPr>
      <w:r>
        <w:rPr>
          <w:rFonts w:ascii="Arial" w:eastAsia="Arial" w:hAnsi="Arial" w:cs="Arial"/>
          <w:color w:val="000000"/>
          <w:sz w:val="30"/>
          <w:szCs w:val="30"/>
        </w:rPr>
        <w:t xml:space="preserve">Since the first </w:t>
      </w:r>
      <w:proofErr w:type="spellStart"/>
      <w:r>
        <w:rPr>
          <w:rFonts w:ascii="Arial" w:eastAsia="Arial" w:hAnsi="Arial" w:cs="Arial"/>
          <w:color w:val="000000"/>
          <w:sz w:val="30"/>
          <w:szCs w:val="30"/>
        </w:rPr>
        <w:t>WDoR</w:t>
      </w:r>
      <w:proofErr w:type="spellEnd"/>
      <w:r>
        <w:rPr>
          <w:rFonts w:ascii="Arial" w:eastAsia="Arial" w:hAnsi="Arial" w:cs="Arial"/>
          <w:color w:val="000000"/>
          <w:sz w:val="30"/>
          <w:szCs w:val="30"/>
        </w:rPr>
        <w:t xml:space="preserve"> in 1993, at least 36.8 million people have been killed in road traffic crashes worldwide </w:t>
      </w:r>
    </w:p>
    <w:p w14:paraId="647DA965" w14:textId="77777777" w:rsidR="00FB6A12" w:rsidRDefault="00D94E70">
      <w:pPr>
        <w:numPr>
          <w:ilvl w:val="0"/>
          <w:numId w:val="2"/>
        </w:numPr>
        <w:spacing w:after="0" w:line="336" w:lineRule="auto"/>
      </w:pPr>
      <w:r>
        <w:rPr>
          <w:rFonts w:ascii="Arial" w:eastAsia="Arial" w:hAnsi="Arial" w:cs="Arial"/>
          <w:color w:val="000000"/>
          <w:sz w:val="30"/>
          <w:szCs w:val="30"/>
        </w:rPr>
        <w:t xml:space="preserve">Road traffic injuries are the leading cause of death for children and young adults aged 5 to 29 years worldwide </w:t>
      </w:r>
    </w:p>
    <w:p w14:paraId="43D862E1" w14:textId="77777777" w:rsidR="00FB6A12" w:rsidRPr="00D94E70" w:rsidRDefault="00D94E70">
      <w:pPr>
        <w:numPr>
          <w:ilvl w:val="0"/>
          <w:numId w:val="2"/>
        </w:numPr>
        <w:spacing w:after="0" w:line="336" w:lineRule="auto"/>
      </w:pPr>
      <w:r>
        <w:rPr>
          <w:rFonts w:ascii="Arial" w:eastAsia="Arial" w:hAnsi="Arial" w:cs="Arial"/>
          <w:color w:val="000000"/>
          <w:sz w:val="30"/>
          <w:szCs w:val="30"/>
        </w:rPr>
        <w:t xml:space="preserve">More than half of all road traffic deaths are among vulnerable road users, including pedestrians, cyclists and motorcyclists* </w:t>
      </w:r>
    </w:p>
    <w:p w14:paraId="5F562DC0" w14:textId="77777777" w:rsidR="00D94E70" w:rsidRDefault="00D94E70">
      <w:r>
        <w:br w:type="page"/>
      </w:r>
    </w:p>
    <w:p w14:paraId="0825FAB1" w14:textId="77777777" w:rsidR="00D94E70" w:rsidRDefault="00D94E70" w:rsidP="00D94E70">
      <w:pPr>
        <w:spacing w:after="0" w:line="336" w:lineRule="auto"/>
        <w:ind w:left="400"/>
      </w:pPr>
    </w:p>
    <w:p w14:paraId="340F06E8" w14:textId="77777777" w:rsidR="00FB6A12" w:rsidRDefault="00D94E70">
      <w:pPr>
        <w:spacing w:before="120" w:after="120" w:line="336" w:lineRule="auto"/>
      </w:pPr>
      <w:r>
        <w:rPr>
          <w:rFonts w:ascii="Arial Bold" w:eastAsia="Arial Bold" w:hAnsi="Arial Bold" w:cs="Arial Bold"/>
          <w:b/>
          <w:bCs/>
          <w:color w:val="000000"/>
          <w:sz w:val="30"/>
          <w:szCs w:val="30"/>
        </w:rPr>
        <w:t>Conclusion</w:t>
      </w:r>
      <w:r>
        <w:rPr>
          <w:rFonts w:ascii="Arial" w:eastAsia="Arial" w:hAnsi="Arial" w:cs="Arial"/>
          <w:color w:val="000000"/>
        </w:rPr>
        <w:t xml:space="preserve"> </w:t>
      </w:r>
    </w:p>
    <w:p w14:paraId="3F88CB5F" w14:textId="77777777" w:rsidR="00FB6A12" w:rsidRDefault="00D94E70">
      <w:pPr>
        <w:spacing w:before="120" w:after="120" w:line="336" w:lineRule="auto"/>
      </w:pPr>
      <w:r>
        <w:rPr>
          <w:rFonts w:ascii="Arial" w:eastAsia="Arial" w:hAnsi="Arial" w:cs="Arial"/>
          <w:color w:val="000000"/>
          <w:sz w:val="30"/>
          <w:szCs w:val="30"/>
        </w:rPr>
        <w:t xml:space="preserve">The </w:t>
      </w:r>
      <w:r>
        <w:rPr>
          <w:rFonts w:ascii="Arial" w:eastAsia="Arial" w:hAnsi="Arial" w:cs="Arial"/>
          <w:color w:val="000000"/>
          <w:sz w:val="30"/>
          <w:szCs w:val="30"/>
        </w:rPr>
        <w:t>World Day of Remembrance for Road Traffic Victims is not only a day to remember those tragically killed, but also a powerful reminder of the need for concerted global action to make roads safer. It is a day of public reflection, recognition, and a commitme</w:t>
      </w:r>
      <w:r>
        <w:rPr>
          <w:rFonts w:ascii="Arial" w:eastAsia="Arial" w:hAnsi="Arial" w:cs="Arial"/>
          <w:color w:val="000000"/>
          <w:sz w:val="30"/>
          <w:szCs w:val="30"/>
        </w:rPr>
        <w:t xml:space="preserve">nt to reducing road traffic fatalities and injuries in the future. </w:t>
      </w:r>
    </w:p>
    <w:p w14:paraId="7DEED439" w14:textId="77777777" w:rsidR="00FB6A12" w:rsidRDefault="00D94E70">
      <w:pPr>
        <w:spacing w:before="120" w:after="120" w:line="336" w:lineRule="auto"/>
        <w:rPr>
          <w:rFonts w:ascii="Arial" w:eastAsia="Arial" w:hAnsi="Arial" w:cs="Arial"/>
          <w:color w:val="000000"/>
          <w:sz w:val="30"/>
          <w:szCs w:val="30"/>
        </w:rPr>
      </w:pPr>
      <w:r>
        <w:rPr>
          <w:rFonts w:ascii="Arial" w:eastAsia="Arial" w:hAnsi="Arial" w:cs="Arial"/>
          <w:color w:val="000000"/>
          <w:sz w:val="30"/>
          <w:szCs w:val="30"/>
        </w:rPr>
        <w:t xml:space="preserve"> </w:t>
      </w:r>
    </w:p>
    <w:p w14:paraId="4E50914E" w14:textId="77777777" w:rsidR="00D94E70" w:rsidRDefault="00D94E70">
      <w:pPr>
        <w:spacing w:before="120" w:after="120" w:line="336" w:lineRule="auto"/>
      </w:pPr>
    </w:p>
    <w:p w14:paraId="03E34E42" w14:textId="77777777" w:rsidR="00FB6A12" w:rsidRDefault="00D94E70">
      <w:pPr>
        <w:spacing w:before="120" w:after="120" w:line="336" w:lineRule="auto"/>
        <w:jc w:val="center"/>
      </w:pPr>
      <w:r>
        <w:rPr>
          <w:rFonts w:ascii="Arial Italics" w:eastAsia="Arial Italics" w:hAnsi="Arial Italics" w:cs="Arial Italics"/>
          <w:i/>
          <w:iCs/>
          <w:color w:val="000000"/>
          <w:sz w:val="30"/>
          <w:szCs w:val="30"/>
        </w:rPr>
        <w:t xml:space="preserve">"A common Day of Remembrance offers solidarity and friendship to our fellow bereaved, draws attention to the devastation caused by road danger, and calls for an end to the carnage." </w:t>
      </w:r>
      <w:r>
        <w:rPr>
          <w:rFonts w:ascii="Arial Bold" w:eastAsia="Arial Bold" w:hAnsi="Arial Bold" w:cs="Arial Bold"/>
          <w:b/>
          <w:bCs/>
          <w:color w:val="000000"/>
          <w:sz w:val="30"/>
          <w:szCs w:val="30"/>
        </w:rPr>
        <w:t xml:space="preserve">Brigitte Chaudhry, Founder of RoadPeace &amp; World Day of Remembrance for Road Traffic Victims </w:t>
      </w:r>
    </w:p>
    <w:p w14:paraId="423DE330" w14:textId="77777777" w:rsidR="00FB6A12" w:rsidRDefault="00D94E70">
      <w:pPr>
        <w:spacing w:before="120" w:after="120" w:line="336" w:lineRule="auto"/>
      </w:pPr>
      <w:r>
        <w:rPr>
          <w:rFonts w:ascii="Arial" w:eastAsia="Arial" w:hAnsi="Arial" w:cs="Arial"/>
          <w:color w:val="000000"/>
          <w:sz w:val="30"/>
          <w:szCs w:val="30"/>
        </w:rPr>
        <w:t xml:space="preserve"> </w:t>
      </w:r>
    </w:p>
    <w:p w14:paraId="5B417E87" w14:textId="77777777" w:rsidR="00FB6A12" w:rsidRDefault="00D94E70">
      <w:pPr>
        <w:spacing w:before="120" w:after="120" w:line="336" w:lineRule="auto"/>
      </w:pPr>
      <w:r>
        <w:rPr>
          <w:rFonts w:ascii="Arial" w:eastAsia="Arial" w:hAnsi="Arial" w:cs="Arial"/>
          <w:color w:val="000000"/>
        </w:rPr>
        <w:t xml:space="preserve"> </w:t>
      </w:r>
    </w:p>
    <w:p w14:paraId="7A9FF5EE" w14:textId="77777777" w:rsidR="00FB6A12" w:rsidRDefault="00D94E70">
      <w:pPr>
        <w:spacing w:before="120" w:after="120" w:line="336" w:lineRule="auto"/>
      </w:pPr>
      <w:r>
        <w:rPr>
          <w:rFonts w:ascii="Arial" w:eastAsia="Arial" w:hAnsi="Arial" w:cs="Arial"/>
          <w:color w:val="000000"/>
        </w:rPr>
        <w:t xml:space="preserve"> </w:t>
      </w:r>
      <w:r>
        <w:rPr>
          <w:rFonts w:ascii="Arial" w:eastAsia="Arial" w:hAnsi="Arial" w:cs="Arial"/>
          <w:color w:val="000000"/>
        </w:rPr>
        <w:t xml:space="preserve"> </w:t>
      </w:r>
    </w:p>
    <w:p w14:paraId="65AA9316" w14:textId="77777777" w:rsidR="00FB6A12" w:rsidRDefault="00D94E70">
      <w:pPr>
        <w:spacing w:before="120" w:after="120"/>
        <w:jc w:val="center"/>
      </w:pPr>
      <w:r>
        <w:rPr>
          <w:noProof/>
        </w:rPr>
        <w:drawing>
          <wp:inline distT="0" distB="0" distL="0" distR="0" wp14:anchorId="39E8E9E1" wp14:editId="37612951">
            <wp:extent cx="1504950" cy="1459801"/>
            <wp:effectExtent l="0" t="0" r="0" b="0"/>
            <wp:docPr id="2" name="Drawing 1" descr="ddaaab85d1ad42d37e5e654fd376bc05.png"/>
            <wp:cNvGraphicFramePr/>
            <a:graphic xmlns:a="http://schemas.openxmlformats.org/drawingml/2006/main">
              <a:graphicData uri="http://schemas.openxmlformats.org/drawingml/2006/picture">
                <pic:pic xmlns:pic="http://schemas.openxmlformats.org/drawingml/2006/picture">
                  <pic:nvPicPr>
                    <pic:cNvPr id="0" name="Picture 1" descr="ddaaab85d1ad42d37e5e654fd376bc05.png"/>
                    <pic:cNvPicPr>
                      <a:picLocks noChangeAspect="1"/>
                    </pic:cNvPicPr>
                  </pic:nvPicPr>
                  <pic:blipFill>
                    <a:blip r:embed="rId12"/>
                    <a:stretch>
                      <a:fillRect/>
                    </a:stretch>
                  </pic:blipFill>
                  <pic:spPr>
                    <a:xfrm>
                      <a:off x="0" y="0"/>
                      <a:ext cx="1504950" cy="1459801"/>
                    </a:xfrm>
                    <a:prstGeom prst="rect">
                      <a:avLst/>
                    </a:prstGeom>
                  </pic:spPr>
                </pic:pic>
              </a:graphicData>
            </a:graphic>
          </wp:inline>
        </w:drawing>
      </w:r>
    </w:p>
    <w:p w14:paraId="5BD994EC" w14:textId="77777777" w:rsidR="00FB6A12" w:rsidRDefault="00D94E70">
      <w:pPr>
        <w:spacing w:before="120" w:after="120" w:line="336" w:lineRule="auto"/>
        <w:jc w:val="center"/>
      </w:pPr>
      <w:r>
        <w:rPr>
          <w:rFonts w:ascii="Arial" w:eastAsia="Arial" w:hAnsi="Arial" w:cs="Arial"/>
          <w:color w:val="000000"/>
          <w:sz w:val="30"/>
          <w:szCs w:val="30"/>
        </w:rPr>
        <w:t>info@roadpeace.org </w:t>
      </w:r>
      <w:r>
        <w:rPr>
          <w:rFonts w:ascii="Arial" w:eastAsia="Arial" w:hAnsi="Arial" w:cs="Arial"/>
          <w:color w:val="000000"/>
          <w:sz w:val="30"/>
          <w:szCs w:val="30"/>
        </w:rPr>
        <w:br/>
        <w:t xml:space="preserve">www.roadpeace.org </w:t>
      </w:r>
    </w:p>
    <w:p w14:paraId="45330B15" w14:textId="77777777" w:rsidR="00FB6A12" w:rsidRDefault="00D94E70">
      <w:pPr>
        <w:spacing w:before="120" w:after="120" w:line="336" w:lineRule="auto"/>
      </w:pPr>
      <w:r>
        <w:rPr>
          <w:rFonts w:ascii="Arial" w:eastAsia="Arial" w:hAnsi="Arial" w:cs="Arial"/>
          <w:color w:val="000000"/>
          <w:sz w:val="30"/>
          <w:szCs w:val="30"/>
        </w:rPr>
        <w:t xml:space="preserve"> </w:t>
      </w:r>
    </w:p>
    <w:p w14:paraId="523D0D4E" w14:textId="77777777" w:rsidR="00FB6A12" w:rsidRDefault="00D94E70">
      <w:pPr>
        <w:spacing w:before="120" w:after="120" w:line="336" w:lineRule="auto"/>
      </w:pPr>
      <w:r>
        <w:rPr>
          <w:rFonts w:ascii="Arial" w:eastAsia="Arial" w:hAnsi="Arial" w:cs="Arial"/>
          <w:color w:val="000000"/>
          <w:sz w:val="30"/>
          <w:szCs w:val="30"/>
        </w:rPr>
        <w:t xml:space="preserve"> </w:t>
      </w:r>
    </w:p>
    <w:p w14:paraId="0B3439AA" w14:textId="77777777" w:rsidR="00FB6A12" w:rsidRDefault="00D94E70">
      <w:pPr>
        <w:spacing w:before="120" w:after="120" w:line="336" w:lineRule="auto"/>
        <w:jc w:val="center"/>
      </w:pPr>
      <w:r>
        <w:rPr>
          <w:rFonts w:ascii="Arial" w:eastAsia="Arial" w:hAnsi="Arial" w:cs="Arial"/>
          <w:color w:val="000000"/>
        </w:rPr>
        <w:t>*</w:t>
      </w:r>
      <w:hyperlink r:id="rId13">
        <w:r>
          <w:rPr>
            <w:rFonts w:ascii="Arial" w:eastAsia="Arial" w:hAnsi="Arial" w:cs="Arial"/>
            <w:color w:val="1A62FF"/>
            <w:u w:val="single" w:color="1A62FF"/>
          </w:rPr>
          <w:t>www.who.int/news-ro</w:t>
        </w:r>
        <w:r>
          <w:rPr>
            <w:rFonts w:ascii="Arial" w:eastAsia="Arial" w:hAnsi="Arial" w:cs="Arial"/>
            <w:color w:val="1A62FF"/>
            <w:u w:val="single" w:color="1A62FF"/>
          </w:rPr>
          <w:t>om/fact-sheets/detail/road-traffic-injuries</w:t>
        </w:r>
      </w:hyperlink>
      <w:r>
        <w:rPr>
          <w:rFonts w:ascii="Arial" w:eastAsia="Arial" w:hAnsi="Arial" w:cs="Arial"/>
          <w:color w:val="000000"/>
          <w:sz w:val="30"/>
          <w:szCs w:val="30"/>
        </w:rPr>
        <w:t xml:space="preserve"> </w:t>
      </w:r>
    </w:p>
    <w:sectPr w:rsidR="00FB6A12">
      <w:footerReference w:type="default" r:id="rId14"/>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898A5" w14:textId="77777777" w:rsidR="00D94E70" w:rsidRDefault="00D94E70" w:rsidP="00D94E70">
      <w:pPr>
        <w:spacing w:after="0" w:line="240" w:lineRule="auto"/>
      </w:pPr>
      <w:r>
        <w:separator/>
      </w:r>
    </w:p>
  </w:endnote>
  <w:endnote w:type="continuationSeparator" w:id="0">
    <w:p w14:paraId="6ACAAEAF" w14:textId="77777777" w:rsidR="00D94E70" w:rsidRDefault="00D94E70" w:rsidP="00D94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B07A635-AAF7-4AF6-8246-5F7C17B102AA}"/>
  </w:font>
  <w:font w:name="Canva Sans Bold">
    <w:charset w:val="00"/>
    <w:family w:val="auto"/>
    <w:pitch w:val="default"/>
    <w:embedBold r:id="rId2" w:fontKey="{FF5519F5-EB30-427B-89FF-303FA85510C9}"/>
  </w:font>
  <w:font w:name="Arial Bold">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Arial Italics">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3" w:fontKey="{33E537AB-0D19-4982-A6E5-687C2F7F6C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58332"/>
      <w:docPartObj>
        <w:docPartGallery w:val="Page Numbers (Bottom of Page)"/>
        <w:docPartUnique/>
      </w:docPartObj>
    </w:sdtPr>
    <w:sdtEndPr>
      <w:rPr>
        <w:noProof/>
      </w:rPr>
    </w:sdtEndPr>
    <w:sdtContent>
      <w:p w14:paraId="17AA005B" w14:textId="77777777" w:rsidR="00D94E70" w:rsidRDefault="00D94E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DC52EF" w14:textId="77777777" w:rsidR="00D94E70" w:rsidRDefault="00D94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3C1D2" w14:textId="77777777" w:rsidR="00D94E70" w:rsidRDefault="00D94E70" w:rsidP="00D94E70">
      <w:pPr>
        <w:spacing w:after="0" w:line="240" w:lineRule="auto"/>
      </w:pPr>
      <w:r>
        <w:separator/>
      </w:r>
    </w:p>
  </w:footnote>
  <w:footnote w:type="continuationSeparator" w:id="0">
    <w:p w14:paraId="36B7A7D8" w14:textId="77777777" w:rsidR="00D94E70" w:rsidRDefault="00D94E70" w:rsidP="00D94E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07166"/>
    <w:multiLevelType w:val="hybridMultilevel"/>
    <w:tmpl w:val="61707448"/>
    <w:lvl w:ilvl="0" w:tplc="84CE5718">
      <w:start w:val="1"/>
      <w:numFmt w:val="bullet"/>
      <w:lvlText w:val=""/>
      <w:lvlJc w:val="left"/>
      <w:pPr>
        <w:ind w:left="400" w:hanging="360"/>
      </w:pPr>
      <w:rPr>
        <w:rFonts w:ascii="Symbol" w:hAnsi="Symbol"/>
      </w:rPr>
    </w:lvl>
    <w:lvl w:ilvl="1" w:tplc="AD4A84F2">
      <w:start w:val="1"/>
      <w:numFmt w:val="bullet"/>
      <w:lvlText w:val="o"/>
      <w:lvlJc w:val="left"/>
      <w:pPr>
        <w:ind w:left="800" w:hanging="360"/>
      </w:pPr>
      <w:rPr>
        <w:rFonts w:ascii="Courier New" w:hAnsi="Courier New"/>
      </w:rPr>
    </w:lvl>
    <w:lvl w:ilvl="2" w:tplc="D9E00CBE">
      <w:start w:val="1"/>
      <w:numFmt w:val="bullet"/>
      <w:lvlText w:val=""/>
      <w:lvlJc w:val="left"/>
      <w:pPr>
        <w:ind w:left="1200" w:hanging="360"/>
      </w:pPr>
      <w:rPr>
        <w:rFonts w:ascii="Wingdings" w:hAnsi="Wingdings"/>
      </w:rPr>
    </w:lvl>
    <w:lvl w:ilvl="3" w:tplc="27962230">
      <w:start w:val="1"/>
      <w:numFmt w:val="bullet"/>
      <w:lvlText w:val=""/>
      <w:lvlJc w:val="left"/>
      <w:pPr>
        <w:ind w:left="1600" w:hanging="360"/>
      </w:pPr>
      <w:rPr>
        <w:rFonts w:ascii="Symbol" w:hAnsi="Symbol"/>
      </w:rPr>
    </w:lvl>
    <w:lvl w:ilvl="4" w:tplc="D2B4005C">
      <w:start w:val="1"/>
      <w:numFmt w:val="bullet"/>
      <w:lvlText w:val="o"/>
      <w:lvlJc w:val="left"/>
      <w:pPr>
        <w:ind w:left="2000" w:hanging="360"/>
      </w:pPr>
      <w:rPr>
        <w:rFonts w:ascii="Courier New" w:hAnsi="Courier New"/>
      </w:rPr>
    </w:lvl>
    <w:lvl w:ilvl="5" w:tplc="17DCB5C2">
      <w:start w:val="1"/>
      <w:numFmt w:val="bullet"/>
      <w:lvlText w:val=""/>
      <w:lvlJc w:val="left"/>
      <w:pPr>
        <w:ind w:left="2400" w:hanging="360"/>
      </w:pPr>
      <w:rPr>
        <w:rFonts w:ascii="Wingdings" w:hAnsi="Wingdings"/>
      </w:rPr>
    </w:lvl>
    <w:lvl w:ilvl="6" w:tplc="86B424D8">
      <w:start w:val="1"/>
      <w:numFmt w:val="bullet"/>
      <w:lvlText w:val=""/>
      <w:lvlJc w:val="left"/>
      <w:pPr>
        <w:ind w:left="2800" w:hanging="360"/>
      </w:pPr>
      <w:rPr>
        <w:rFonts w:ascii="Symbol" w:hAnsi="Symbol"/>
      </w:rPr>
    </w:lvl>
    <w:lvl w:ilvl="7" w:tplc="C3FAC598">
      <w:start w:val="1"/>
      <w:numFmt w:val="bullet"/>
      <w:lvlText w:val="o"/>
      <w:lvlJc w:val="left"/>
      <w:pPr>
        <w:ind w:left="3200" w:hanging="360"/>
      </w:pPr>
      <w:rPr>
        <w:rFonts w:ascii="Courier New" w:hAnsi="Courier New"/>
      </w:rPr>
    </w:lvl>
    <w:lvl w:ilvl="8" w:tplc="CF0EFA3C">
      <w:numFmt w:val="decimal"/>
      <w:lvlText w:val=""/>
      <w:lvlJc w:val="left"/>
    </w:lvl>
  </w:abstractNum>
  <w:abstractNum w:abstractNumId="1" w15:restartNumberingAfterBreak="0">
    <w:nsid w:val="34F2771A"/>
    <w:multiLevelType w:val="hybridMultilevel"/>
    <w:tmpl w:val="C4020524"/>
    <w:lvl w:ilvl="0" w:tplc="9B5A358C">
      <w:start w:val="1"/>
      <w:numFmt w:val="bullet"/>
      <w:lvlText w:val=""/>
      <w:lvlJc w:val="left"/>
      <w:pPr>
        <w:ind w:left="400" w:hanging="360"/>
      </w:pPr>
      <w:rPr>
        <w:rFonts w:ascii="Symbol" w:hAnsi="Symbol"/>
      </w:rPr>
    </w:lvl>
    <w:lvl w:ilvl="1" w:tplc="BFBE6EF2">
      <w:start w:val="1"/>
      <w:numFmt w:val="bullet"/>
      <w:lvlText w:val="o"/>
      <w:lvlJc w:val="left"/>
      <w:pPr>
        <w:ind w:left="800" w:hanging="360"/>
      </w:pPr>
      <w:rPr>
        <w:rFonts w:ascii="Courier New" w:hAnsi="Courier New"/>
      </w:rPr>
    </w:lvl>
    <w:lvl w:ilvl="2" w:tplc="BDE8117E">
      <w:start w:val="1"/>
      <w:numFmt w:val="bullet"/>
      <w:lvlText w:val=""/>
      <w:lvlJc w:val="left"/>
      <w:pPr>
        <w:ind w:left="1200" w:hanging="360"/>
      </w:pPr>
      <w:rPr>
        <w:rFonts w:ascii="Wingdings" w:hAnsi="Wingdings"/>
      </w:rPr>
    </w:lvl>
    <w:lvl w:ilvl="3" w:tplc="552E4428">
      <w:start w:val="1"/>
      <w:numFmt w:val="bullet"/>
      <w:lvlText w:val=""/>
      <w:lvlJc w:val="left"/>
      <w:pPr>
        <w:ind w:left="1600" w:hanging="360"/>
      </w:pPr>
      <w:rPr>
        <w:rFonts w:ascii="Symbol" w:hAnsi="Symbol"/>
      </w:rPr>
    </w:lvl>
    <w:lvl w:ilvl="4" w:tplc="288C0C14">
      <w:start w:val="1"/>
      <w:numFmt w:val="bullet"/>
      <w:lvlText w:val="o"/>
      <w:lvlJc w:val="left"/>
      <w:pPr>
        <w:ind w:left="2000" w:hanging="360"/>
      </w:pPr>
      <w:rPr>
        <w:rFonts w:ascii="Courier New" w:hAnsi="Courier New"/>
      </w:rPr>
    </w:lvl>
    <w:lvl w:ilvl="5" w:tplc="9AFC3140">
      <w:start w:val="1"/>
      <w:numFmt w:val="bullet"/>
      <w:lvlText w:val=""/>
      <w:lvlJc w:val="left"/>
      <w:pPr>
        <w:ind w:left="2400" w:hanging="360"/>
      </w:pPr>
      <w:rPr>
        <w:rFonts w:ascii="Wingdings" w:hAnsi="Wingdings"/>
      </w:rPr>
    </w:lvl>
    <w:lvl w:ilvl="6" w:tplc="DB502C5A">
      <w:start w:val="1"/>
      <w:numFmt w:val="bullet"/>
      <w:lvlText w:val=""/>
      <w:lvlJc w:val="left"/>
      <w:pPr>
        <w:ind w:left="2800" w:hanging="360"/>
      </w:pPr>
      <w:rPr>
        <w:rFonts w:ascii="Symbol" w:hAnsi="Symbol"/>
      </w:rPr>
    </w:lvl>
    <w:lvl w:ilvl="7" w:tplc="EDEE604E">
      <w:start w:val="1"/>
      <w:numFmt w:val="bullet"/>
      <w:lvlText w:val="o"/>
      <w:lvlJc w:val="left"/>
      <w:pPr>
        <w:ind w:left="3200" w:hanging="360"/>
      </w:pPr>
      <w:rPr>
        <w:rFonts w:ascii="Courier New" w:hAnsi="Courier New"/>
      </w:rPr>
    </w:lvl>
    <w:lvl w:ilvl="8" w:tplc="EF5A0C54">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12"/>
    <w:rsid w:val="00D94E70"/>
    <w:rsid w:val="00FB6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F657D"/>
  <w15:docId w15:val="{2C7F312F-FF2B-47B1-971E-2A2EE964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E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E70"/>
  </w:style>
  <w:style w:type="paragraph" w:styleId="Footer">
    <w:name w:val="footer"/>
    <w:basedOn w:val="Normal"/>
    <w:link w:val="FooterChar"/>
    <w:uiPriority w:val="99"/>
    <w:unhideWhenUsed/>
    <w:rsid w:val="00D94E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ho.int/news-room/fact-sheets/detail/road-traffic-injuri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oadpeace.org/remembering-lives-lost/world-day-of-remembranc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F751FA9EAD444FA5EE7AF47A50A7A4" ma:contentTypeVersion="16" ma:contentTypeDescription="Create a new document." ma:contentTypeScope="" ma:versionID="920072b3f32615a33e934ae915ff8659">
  <xsd:schema xmlns:xsd="http://www.w3.org/2001/XMLSchema" xmlns:xs="http://www.w3.org/2001/XMLSchema" xmlns:p="http://schemas.microsoft.com/office/2006/metadata/properties" xmlns:ns3="981eeb59-7fc5-41aa-b4b4-3dfadad7340a" xmlns:ns4="d675b808-62b2-492f-95a3-169db085a803" targetNamespace="http://schemas.microsoft.com/office/2006/metadata/properties" ma:root="true" ma:fieldsID="110622fb4203e4d90ce0d7f25ddc2534" ns3:_="" ns4:_="">
    <xsd:import namespace="981eeb59-7fc5-41aa-b4b4-3dfadad7340a"/>
    <xsd:import namespace="d675b808-62b2-492f-95a3-169db085a803"/>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eeb59-7fc5-41aa-b4b4-3dfadad73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75b808-62b2-492f-95a3-169db085a8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81eeb59-7fc5-41aa-b4b4-3dfadad7340a" xsi:nil="true"/>
  </documentManagement>
</p:properties>
</file>

<file path=customXml/itemProps1.xml><?xml version="1.0" encoding="utf-8"?>
<ds:datastoreItem xmlns:ds="http://schemas.openxmlformats.org/officeDocument/2006/customXml" ds:itemID="{127BF04F-27CD-4371-BA8A-64F601F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eeb59-7fc5-41aa-b4b4-3dfadad7340a"/>
    <ds:schemaRef ds:uri="d675b808-62b2-492f-95a3-169db085a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B25589-D257-469E-80A3-A3613C976F91}">
  <ds:schemaRefs>
    <ds:schemaRef ds:uri="http://schemas.microsoft.com/sharepoint/v3/contenttype/forms"/>
  </ds:schemaRefs>
</ds:datastoreItem>
</file>

<file path=customXml/itemProps3.xml><?xml version="1.0" encoding="utf-8"?>
<ds:datastoreItem xmlns:ds="http://schemas.openxmlformats.org/officeDocument/2006/customXml" ds:itemID="{56698AE4-7D0A-44E1-B218-C7273CFBCC29}">
  <ds:schemaRefs>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981eeb59-7fc5-41aa-b4b4-3dfadad7340a"/>
    <ds:schemaRef ds:uri="http://www.w3.org/XML/1998/namespace"/>
    <ds:schemaRef ds:uri="http://schemas.openxmlformats.org/package/2006/metadata/core-properties"/>
    <ds:schemaRef ds:uri="d675b808-62b2-492f-95a3-169db085a80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645</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Rebecca Morris</cp:lastModifiedBy>
  <cp:revision>2</cp:revision>
  <dcterms:created xsi:type="dcterms:W3CDTF">2024-10-23T11:36:00Z</dcterms:created>
  <dcterms:modified xsi:type="dcterms:W3CDTF">2024-10-23T11:36:00Z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0x010100DDF751FA9EAD444FA5EE7AF47A50A7A4</vt:lpwstr>
  </property>
</Properties>
</file>